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D4" w:rsidRPr="005306D4" w:rsidRDefault="005306D4" w:rsidP="005306D4">
      <w:pPr>
        <w:ind w:firstLine="708"/>
        <w:jc w:val="center"/>
        <w:rPr>
          <w:b/>
        </w:rPr>
      </w:pPr>
      <w:r w:rsidRPr="005306D4">
        <w:rPr>
          <w:b/>
        </w:rPr>
        <w:t>Докла</w:t>
      </w:r>
      <w:r w:rsidR="008A5AFA">
        <w:rPr>
          <w:b/>
        </w:rPr>
        <w:t xml:space="preserve">д на </w:t>
      </w:r>
      <w:r w:rsidR="00E624C6">
        <w:rPr>
          <w:b/>
        </w:rPr>
        <w:t>заседании О</w:t>
      </w:r>
      <w:r w:rsidR="008A5AFA">
        <w:rPr>
          <w:b/>
        </w:rPr>
        <w:t>бщественн</w:t>
      </w:r>
      <w:r w:rsidR="00E624C6">
        <w:rPr>
          <w:b/>
        </w:rPr>
        <w:t>ого</w:t>
      </w:r>
      <w:r w:rsidR="008A5AFA">
        <w:rPr>
          <w:b/>
        </w:rPr>
        <w:t xml:space="preserve"> совет</w:t>
      </w:r>
      <w:r w:rsidR="00E624C6">
        <w:rPr>
          <w:b/>
        </w:rPr>
        <w:t>а</w:t>
      </w:r>
      <w:r w:rsidR="008A5AFA">
        <w:rPr>
          <w:b/>
        </w:rPr>
        <w:t xml:space="preserve"> </w:t>
      </w:r>
      <w:r w:rsidR="00E624C6">
        <w:rPr>
          <w:b/>
        </w:rPr>
        <w:t>при ФАВТ</w:t>
      </w:r>
      <w:r w:rsidRPr="005306D4">
        <w:rPr>
          <w:b/>
        </w:rPr>
        <w:t xml:space="preserve"> </w:t>
      </w:r>
      <w:r w:rsidR="00E624C6">
        <w:rPr>
          <w:b/>
        </w:rPr>
        <w:t>по</w:t>
      </w:r>
      <w:r w:rsidRPr="005306D4">
        <w:rPr>
          <w:b/>
        </w:rPr>
        <w:t xml:space="preserve"> тем</w:t>
      </w:r>
      <w:r w:rsidR="00E624C6">
        <w:rPr>
          <w:b/>
        </w:rPr>
        <w:t>е</w:t>
      </w:r>
      <w:r w:rsidRPr="005306D4">
        <w:rPr>
          <w:b/>
        </w:rPr>
        <w:t>: «</w:t>
      </w:r>
      <w:r w:rsidR="00561E79">
        <w:rPr>
          <w:b/>
        </w:rPr>
        <w:t>Состояние тарифов на авиаперевозки. Прогнозы по их изменениям. Меры со стороны служб, обеспечивающих полеты в гражданской авиации, по снижению расходной части, закладываемой в тариф</w:t>
      </w:r>
      <w:r w:rsidRPr="005306D4">
        <w:rPr>
          <w:b/>
        </w:rPr>
        <w:t>»</w:t>
      </w:r>
    </w:p>
    <w:p w:rsidR="005306D4" w:rsidRDefault="005306D4" w:rsidP="00D95E34">
      <w:pPr>
        <w:ind w:firstLine="708"/>
        <w:jc w:val="both"/>
      </w:pPr>
    </w:p>
    <w:p w:rsidR="005306D4" w:rsidRDefault="005306D4" w:rsidP="00D95E34">
      <w:pPr>
        <w:ind w:firstLine="708"/>
        <w:jc w:val="both"/>
      </w:pPr>
      <w:r w:rsidRPr="005306D4">
        <w:rPr>
          <w:u w:val="single"/>
        </w:rPr>
        <w:t>Докладчик:</w:t>
      </w:r>
      <w:r>
        <w:t xml:space="preserve"> </w:t>
      </w:r>
      <w:proofErr w:type="spellStart"/>
      <w:r w:rsidR="002022E9">
        <w:t>Гостев</w:t>
      </w:r>
      <w:proofErr w:type="spellEnd"/>
      <w:r w:rsidR="002022E9">
        <w:t xml:space="preserve"> А</w:t>
      </w:r>
      <w:r w:rsidR="00E624C6">
        <w:t>лександр Александрович</w:t>
      </w:r>
      <w:bookmarkStart w:id="0" w:name="_GoBack"/>
      <w:bookmarkEnd w:id="0"/>
      <w:r w:rsidR="004314AA">
        <w:t xml:space="preserve">, </w:t>
      </w:r>
      <w:r w:rsidR="00E624C6">
        <w:t xml:space="preserve">заместитель управляющего директора </w:t>
      </w:r>
      <w:r w:rsidR="004314AA">
        <w:t>ЗАО «ДОМОДЕДОВО ФЬЮЭЛ СЕРВИСИЗ»</w:t>
      </w:r>
    </w:p>
    <w:p w:rsidR="005306D4" w:rsidRDefault="005306D4" w:rsidP="00D95E34">
      <w:pPr>
        <w:ind w:firstLine="708"/>
        <w:jc w:val="both"/>
      </w:pPr>
    </w:p>
    <w:p w:rsidR="00076721" w:rsidRDefault="0030798E" w:rsidP="0030798E">
      <w:pPr>
        <w:ind w:firstLine="708"/>
        <w:jc w:val="both"/>
      </w:pPr>
      <w:r>
        <w:t xml:space="preserve">Уважаемые коллеги, мой доклад посвящен тарифам на авиатопливо и </w:t>
      </w:r>
      <w:proofErr w:type="spellStart"/>
      <w:r>
        <w:t>авиатопливообеспечение</w:t>
      </w:r>
      <w:proofErr w:type="spellEnd"/>
      <w:r>
        <w:t>. Как представитель ТЗК Московского аэропорт</w:t>
      </w:r>
      <w:r w:rsidR="00B569E5">
        <w:t>а Домодедово хотел бы обратить в</w:t>
      </w:r>
      <w:r>
        <w:t xml:space="preserve">аше внимание на то, что </w:t>
      </w:r>
      <w:r w:rsidR="00561E79">
        <w:t>затраты на авиатопливо составляют ощутимую долю в себестоимости рейса для авиакомпаний - порядка 25-30%. С 2010</w:t>
      </w:r>
      <w:r w:rsidRPr="0030798E">
        <w:t xml:space="preserve"> </w:t>
      </w:r>
      <w:r>
        <w:t>г</w:t>
      </w:r>
      <w:r w:rsidR="0047654C">
        <w:t>ода хранение авиатоплива и заправка</w:t>
      </w:r>
      <w:r w:rsidR="00741E0D">
        <w:t xml:space="preserve"> ВС были отнесены к услугам субъектов естественных монополий и подлежат государственному регулированию.</w:t>
      </w:r>
      <w:r w:rsidRPr="0030798E">
        <w:t xml:space="preserve"> </w:t>
      </w:r>
      <w:r w:rsidR="00982A19">
        <w:t xml:space="preserve">Таким образом </w:t>
      </w:r>
      <w:r w:rsidR="00C9227C">
        <w:t>с</w:t>
      </w:r>
      <w:r w:rsidR="00604E9C" w:rsidRPr="00C9227C">
        <w:t xml:space="preserve">тавки аэропортовых сборов </w:t>
      </w:r>
      <w:r w:rsidR="00CD6622" w:rsidRPr="00C9227C">
        <w:t xml:space="preserve">регулируются </w:t>
      </w:r>
      <w:r w:rsidR="006012E1" w:rsidRPr="00C9227C">
        <w:t xml:space="preserve">Федеральной службой по тарифам </w:t>
      </w:r>
      <w:r w:rsidR="00CD6622" w:rsidRPr="00C9227C">
        <w:t xml:space="preserve">России </w:t>
      </w:r>
      <w:r w:rsidR="006012E1" w:rsidRPr="00C9227C">
        <w:t>(ФСТ)</w:t>
      </w:r>
      <w:r w:rsidR="00604E9C" w:rsidRPr="00C9227C">
        <w:t xml:space="preserve"> на </w:t>
      </w:r>
      <w:r w:rsidR="006012E1" w:rsidRPr="00C9227C">
        <w:t xml:space="preserve">основе метода «Экономически обоснованных затрат и нормативной прибыли». </w:t>
      </w:r>
      <w:r w:rsidR="00014ACB" w:rsidRPr="00C9227C">
        <w:t>Данный метод</w:t>
      </w:r>
      <w:r w:rsidR="00014ACB">
        <w:t xml:space="preserve"> </w:t>
      </w:r>
      <w:r w:rsidR="00EC588D" w:rsidRPr="00D917C3">
        <w:t xml:space="preserve">позволяет </w:t>
      </w:r>
      <w:r w:rsidR="004A2F52">
        <w:t>субъектам естественных монополий (СЕМ)</w:t>
      </w:r>
      <w:r w:rsidR="00761E12">
        <w:t>, оказывающ</w:t>
      </w:r>
      <w:r w:rsidR="00D917C3">
        <w:t>им</w:t>
      </w:r>
      <w:r w:rsidR="00761E12">
        <w:t xml:space="preserve"> аэропортовые услуги</w:t>
      </w:r>
      <w:r w:rsidR="004A2F52">
        <w:t>,</w:t>
      </w:r>
      <w:r w:rsidR="00EC588D">
        <w:t xml:space="preserve"> полностью компенсировать затраты, связанные с </w:t>
      </w:r>
      <w:r>
        <w:t>оказанием соответствующих услуг</w:t>
      </w:r>
      <w:r w:rsidR="00781E51">
        <w:t xml:space="preserve"> </w:t>
      </w:r>
      <w:r w:rsidR="009305AB">
        <w:t>и получать прибыль, напрямую завис</w:t>
      </w:r>
      <w:r w:rsidR="00604E9C">
        <w:t xml:space="preserve">ящую от </w:t>
      </w:r>
      <w:r w:rsidR="00D917C3">
        <w:t xml:space="preserve">понесенных </w:t>
      </w:r>
      <w:r w:rsidR="00604E9C">
        <w:t>затрат</w:t>
      </w:r>
      <w:r w:rsidR="009305AB">
        <w:t>.</w:t>
      </w:r>
      <w:r>
        <w:t xml:space="preserve"> Мало того</w:t>
      </w:r>
      <w:r w:rsidR="005306D4">
        <w:t xml:space="preserve"> хозяйствующий субъект</w:t>
      </w:r>
      <w:r>
        <w:t>,</w:t>
      </w:r>
      <w:r w:rsidR="005306D4">
        <w:t xml:space="preserve"> имеющий высокие затраты и ведущий неэффективную деятельность может получить большую прибыль на единицу продукта.</w:t>
      </w:r>
      <w:r w:rsidR="00982A19">
        <w:t xml:space="preserve"> </w:t>
      </w:r>
      <w:r w:rsidR="00DF72AD">
        <w:t xml:space="preserve">Метод «Экономически обоснованных затрат и нормативной прибыли» </w:t>
      </w:r>
      <w:r w:rsidR="00D917C3">
        <w:t>ограничивает</w:t>
      </w:r>
      <w:r w:rsidR="008254D6">
        <w:t xml:space="preserve"> </w:t>
      </w:r>
      <w:r w:rsidR="007E0E45">
        <w:t>конкуренци</w:t>
      </w:r>
      <w:r w:rsidR="00895239">
        <w:t xml:space="preserve">ю в </w:t>
      </w:r>
      <w:r w:rsidR="00AA18F5">
        <w:t>МАУ</w:t>
      </w:r>
      <w:r w:rsidR="00895239">
        <w:t xml:space="preserve"> по следующим причинам:</w:t>
      </w:r>
    </w:p>
    <w:p w:rsidR="0047654C" w:rsidRDefault="0047654C" w:rsidP="0030798E">
      <w:pPr>
        <w:ind w:firstLine="708"/>
        <w:jc w:val="both"/>
      </w:pPr>
    </w:p>
    <w:p w:rsidR="00331692" w:rsidRPr="00CA1E9F" w:rsidRDefault="004A2F52" w:rsidP="00116DEF">
      <w:pPr>
        <w:pStyle w:val="a9"/>
        <w:numPr>
          <w:ilvl w:val="0"/>
          <w:numId w:val="9"/>
        </w:numPr>
        <w:jc w:val="both"/>
      </w:pPr>
      <w:r w:rsidRPr="00CA1E9F">
        <w:t>не предусматривает стимулирование СЕМ к повышению эффективности использов</w:t>
      </w:r>
      <w:r w:rsidR="00DF72AD" w:rsidRPr="00CA1E9F">
        <w:t xml:space="preserve">ания производственных ресурсов, </w:t>
      </w:r>
      <w:r w:rsidRPr="00CA1E9F">
        <w:t>поскольку все расходы компенсируются за счет сборов и переносятся на пассажиров</w:t>
      </w:r>
      <w:r w:rsidR="00B569E5">
        <w:t>;</w:t>
      </w:r>
    </w:p>
    <w:p w:rsidR="00331692" w:rsidRPr="00CA1E9F" w:rsidRDefault="00331692" w:rsidP="00116DEF">
      <w:pPr>
        <w:pStyle w:val="a9"/>
        <w:numPr>
          <w:ilvl w:val="0"/>
          <w:numId w:val="9"/>
        </w:numPr>
        <w:jc w:val="both"/>
      </w:pPr>
      <w:r w:rsidRPr="00CA1E9F">
        <w:t>ставит в неравное конкурентное положение аэропортовых операторов, до</w:t>
      </w:r>
      <w:r w:rsidR="00F642E0">
        <w:t xml:space="preserve">бившихся высокой эффективности </w:t>
      </w:r>
      <w:r w:rsidRPr="00CA1E9F">
        <w:t>перед неэффективными кон</w:t>
      </w:r>
      <w:r w:rsidR="00F642E0">
        <w:t>курентами с высокими издержками.</w:t>
      </w:r>
    </w:p>
    <w:p w:rsidR="00116DEF" w:rsidRPr="00F642E0" w:rsidRDefault="00116DEF" w:rsidP="00862E5D">
      <w:pPr>
        <w:jc w:val="both"/>
      </w:pPr>
    </w:p>
    <w:p w:rsidR="002676E5" w:rsidRDefault="0047654C" w:rsidP="00862E5D">
      <w:pPr>
        <w:jc w:val="both"/>
      </w:pPr>
      <w:r>
        <w:t>В связи с этим</w:t>
      </w:r>
      <w:r w:rsidR="00F642E0">
        <w:t xml:space="preserve"> необходимо </w:t>
      </w:r>
      <w:r w:rsidR="00FE4B35" w:rsidRPr="00982A19">
        <w:t>разработать</w:t>
      </w:r>
      <w:r w:rsidR="00FE4B35" w:rsidRPr="00FE4B35">
        <w:t xml:space="preserve"> методику, основной идеей которой </w:t>
      </w:r>
      <w:r w:rsidR="00F642E0">
        <w:t xml:space="preserve">являются </w:t>
      </w:r>
      <w:r w:rsidR="00FE4B35" w:rsidRPr="00FE4B35">
        <w:t xml:space="preserve">предельно максимальные ставки аэропортовых сборов в одном авиаузле на равном уровне. </w:t>
      </w:r>
    </w:p>
    <w:p w:rsidR="002676E5" w:rsidRDefault="00FE4B35" w:rsidP="00862E5D">
      <w:pPr>
        <w:jc w:val="both"/>
      </w:pPr>
      <w:r w:rsidRPr="00FE4B35">
        <w:t xml:space="preserve">Данный метод </w:t>
      </w:r>
      <w:r w:rsidR="00862E5D">
        <w:t>создаст</w:t>
      </w:r>
      <w:r w:rsidR="002676E5">
        <w:t>:</w:t>
      </w:r>
      <w:r w:rsidR="005306D4">
        <w:t xml:space="preserve"> </w:t>
      </w:r>
    </w:p>
    <w:p w:rsidR="002676E5" w:rsidRDefault="002676E5" w:rsidP="005306D4">
      <w:pPr>
        <w:ind w:left="1416"/>
        <w:jc w:val="both"/>
      </w:pPr>
      <w:r>
        <w:t xml:space="preserve">- </w:t>
      </w:r>
      <w:r w:rsidRPr="00FE4B35">
        <w:t>стимулирование С</w:t>
      </w:r>
      <w:r w:rsidR="00892687">
        <w:t>ЕМ к эффективности производства;</w:t>
      </w:r>
    </w:p>
    <w:p w:rsidR="00892687" w:rsidRDefault="002676E5" w:rsidP="005306D4">
      <w:pPr>
        <w:ind w:left="1416"/>
        <w:jc w:val="both"/>
      </w:pPr>
      <w:proofErr w:type="gramStart"/>
      <w:r>
        <w:t>-</w:t>
      </w:r>
      <w:r w:rsidR="00FE4B35" w:rsidRPr="00FE4B35">
        <w:t xml:space="preserve"> равны</w:t>
      </w:r>
      <w:r w:rsidR="00862E5D">
        <w:t>е</w:t>
      </w:r>
      <w:r w:rsidR="00FE4B35" w:rsidRPr="00FE4B35">
        <w:t xml:space="preserve"> конкурентны</w:t>
      </w:r>
      <w:r w:rsidR="00862E5D">
        <w:t>е</w:t>
      </w:r>
      <w:r w:rsidR="00FE4B35" w:rsidRPr="00FE4B35">
        <w:t xml:space="preserve"> услови</w:t>
      </w:r>
      <w:r w:rsidR="00862E5D">
        <w:t>я</w:t>
      </w:r>
      <w:r w:rsidR="00FE4B35" w:rsidRPr="00FE4B35">
        <w:t xml:space="preserve"> в аэропортах единого авиаузла</w:t>
      </w:r>
      <w:r w:rsidR="00892687">
        <w:t>;</w:t>
      </w:r>
      <w:proofErr w:type="gramEnd"/>
    </w:p>
    <w:p w:rsidR="00722BA7" w:rsidRDefault="00892687" w:rsidP="005306D4">
      <w:pPr>
        <w:ind w:left="1416"/>
        <w:jc w:val="both"/>
      </w:pPr>
      <w:r>
        <w:t xml:space="preserve">- </w:t>
      </w:r>
      <w:r w:rsidR="00FE4B35" w:rsidRPr="00FE4B35">
        <w:t>снижени</w:t>
      </w:r>
      <w:r>
        <w:t>е</w:t>
      </w:r>
      <w:r w:rsidR="00FE4B35" w:rsidRPr="00FE4B35">
        <w:t xml:space="preserve"> ставок и повышени</w:t>
      </w:r>
      <w:r>
        <w:t>е</w:t>
      </w:r>
      <w:r w:rsidR="00FE4B35" w:rsidRPr="00FE4B35">
        <w:t xml:space="preserve"> качества для потребителей.</w:t>
      </w:r>
    </w:p>
    <w:p w:rsidR="00982A19" w:rsidRDefault="005306D4" w:rsidP="004D36E3">
      <w:pPr>
        <w:ind w:firstLine="708"/>
        <w:jc w:val="both"/>
      </w:pPr>
      <w:r>
        <w:t xml:space="preserve">В части </w:t>
      </w:r>
      <w:proofErr w:type="spellStart"/>
      <w:r>
        <w:t>топливообеспечения</w:t>
      </w:r>
      <w:proofErr w:type="spellEnd"/>
      <w:r>
        <w:t xml:space="preserve"> </w:t>
      </w:r>
      <w:r w:rsidR="00982A19">
        <w:t xml:space="preserve">государство регулирует </w:t>
      </w:r>
      <w:r>
        <w:t>тарифы</w:t>
      </w:r>
      <w:r w:rsidR="005448EA" w:rsidRPr="005448EA">
        <w:t xml:space="preserve"> </w:t>
      </w:r>
      <w:r w:rsidR="005448EA">
        <w:t>на обеспечение заправки ВС и хранение авиатоплива</w:t>
      </w:r>
      <w:r w:rsidR="00F642E0">
        <w:t>,</w:t>
      </w:r>
      <w:r w:rsidR="00982A19">
        <w:t xml:space="preserve"> </w:t>
      </w:r>
      <w:r>
        <w:t>составляющие лишь 5% от с</w:t>
      </w:r>
      <w:r w:rsidR="005448EA">
        <w:t>тоимости авиатоплива «в крыло»</w:t>
      </w:r>
      <w:r w:rsidR="000422FB">
        <w:t>: суммарно услуги хранения и зап</w:t>
      </w:r>
      <w:r w:rsidR="00B569E5">
        <w:t>равки колеблются в диапазоне 1500 -3200</w:t>
      </w:r>
      <w:r w:rsidR="00F642E0">
        <w:t xml:space="preserve"> </w:t>
      </w:r>
      <w:r w:rsidR="004D36E3">
        <w:t xml:space="preserve">рублей за тонну </w:t>
      </w:r>
      <w:r w:rsidR="000422FB">
        <w:t>при текущей ст</w:t>
      </w:r>
      <w:r w:rsidR="00B569E5">
        <w:t xml:space="preserve">оимости авиатоплива более 32 000 </w:t>
      </w:r>
      <w:r w:rsidR="000422FB">
        <w:t>руб</w:t>
      </w:r>
      <w:r w:rsidR="00B569E5">
        <w:t>лей</w:t>
      </w:r>
      <w:r w:rsidR="000422FB">
        <w:t xml:space="preserve"> за тонну.</w:t>
      </w:r>
    </w:p>
    <w:p w:rsidR="00CA1E9F" w:rsidRPr="004D36E3" w:rsidRDefault="004D36E3" w:rsidP="004D36E3">
      <w:pPr>
        <w:ind w:firstLine="708"/>
        <w:jc w:val="both"/>
      </w:pPr>
      <w:r>
        <w:t>Риск</w:t>
      </w:r>
      <w:r w:rsidR="000422FB" w:rsidRPr="000422FB">
        <w:t xml:space="preserve"> экспансии НК на рынок ТЗК </w:t>
      </w:r>
      <w:r>
        <w:t xml:space="preserve">заключается в </w:t>
      </w:r>
      <w:r w:rsidR="000422FB" w:rsidRPr="000422FB">
        <w:t>рост</w:t>
      </w:r>
      <w:r>
        <w:t>е</w:t>
      </w:r>
      <w:r w:rsidR="000422FB" w:rsidRPr="000422FB">
        <w:t xml:space="preserve"> цен и </w:t>
      </w:r>
      <w:r w:rsidR="00B569E5">
        <w:t>появлении</w:t>
      </w:r>
      <w:r>
        <w:t xml:space="preserve"> </w:t>
      </w:r>
      <w:r w:rsidR="000422FB" w:rsidRPr="000422FB">
        <w:t>дефицит</w:t>
      </w:r>
      <w:r>
        <w:t>а</w:t>
      </w:r>
      <w:r w:rsidR="000422FB" w:rsidRPr="000422FB">
        <w:t xml:space="preserve"> </w:t>
      </w:r>
      <w:r>
        <w:t>авиа</w:t>
      </w:r>
      <w:r w:rsidR="000422FB" w:rsidRPr="000422FB">
        <w:t>топлива. Под предлогом защиты конкуренции может произойти создание локальных монополий. Цену на авиационный ке</w:t>
      </w:r>
      <w:r w:rsidR="00E93F4D">
        <w:t>росин диктуют нефтяные компании: о</w:t>
      </w:r>
      <w:r w:rsidR="000422FB" w:rsidRPr="000422FB">
        <w:t>ни могут искусственно создавать дефицит керосина и поднимать цены, так как в общем объеме производс</w:t>
      </w:r>
      <w:r w:rsidR="00FB6E10">
        <w:t>тва доля авиатоплива не велика -</w:t>
      </w:r>
      <w:r w:rsidR="00E93F4D">
        <w:t xml:space="preserve"> 4-10%</w:t>
      </w:r>
      <w:r w:rsidR="00FB6E10">
        <w:t>.</w:t>
      </w:r>
    </w:p>
    <w:p w:rsidR="000422FB" w:rsidRDefault="000422FB" w:rsidP="005306D4">
      <w:pPr>
        <w:jc w:val="both"/>
      </w:pPr>
    </w:p>
    <w:p w:rsidR="000422FB" w:rsidRDefault="00982A19" w:rsidP="004D36E3">
      <w:pPr>
        <w:ind w:firstLine="708"/>
        <w:jc w:val="both"/>
      </w:pPr>
      <w:r>
        <w:t>Отсутствие свободных объемов авиатоплива на рынке и отсутствие долгосрочных контрактов на авиатопливо, базирующихся на внутреннем ценовом индикаторе</w:t>
      </w:r>
      <w:r w:rsidR="004D36E3">
        <w:t>,</w:t>
      </w:r>
      <w:r>
        <w:t xml:space="preserve"> приводят к спекулятивному росту цен, в том числе и на бирже. Необходимо р</w:t>
      </w:r>
      <w:r w:rsidR="000422FB">
        <w:t xml:space="preserve">азвитие биржевой торговли и появление </w:t>
      </w:r>
      <w:r>
        <w:t xml:space="preserve">свободных объемов, которые могут реализовываться через </w:t>
      </w:r>
      <w:r w:rsidR="004D36E3">
        <w:t>фондовые площадки</w:t>
      </w:r>
      <w:r w:rsidR="00CA1E9F">
        <w:t xml:space="preserve">. Рынок создают </w:t>
      </w:r>
      <w:r>
        <w:t xml:space="preserve">и формируют </w:t>
      </w:r>
      <w:r w:rsidR="004D36E3">
        <w:t>трейдеры</w:t>
      </w:r>
      <w:r w:rsidR="00CA1E9F">
        <w:t xml:space="preserve">. В последние годы доля трейдеров упала </w:t>
      </w:r>
      <w:r w:rsidR="004D36E3">
        <w:t>– объемы реализуются через дочерние компании</w:t>
      </w:r>
      <w:r w:rsidR="00CA1E9F">
        <w:t xml:space="preserve"> ВИНК.</w:t>
      </w:r>
    </w:p>
    <w:p w:rsidR="00CA1E9F" w:rsidRDefault="00CA1E9F" w:rsidP="004D36E3">
      <w:pPr>
        <w:ind w:firstLine="708"/>
        <w:jc w:val="both"/>
      </w:pPr>
      <w:r>
        <w:t>Пр</w:t>
      </w:r>
      <w:r w:rsidR="004D36E3">
        <w:t>оизводство авиатоплива основано</w:t>
      </w:r>
      <w:r>
        <w:t xml:space="preserve"> на непрерывности процесса (производство,</w:t>
      </w:r>
      <w:r w:rsidR="004D36E3">
        <w:t xml:space="preserve"> транспортировка, потребление) </w:t>
      </w:r>
      <w:r>
        <w:t>– только под обе</w:t>
      </w:r>
      <w:r w:rsidR="001D3D03">
        <w:t>спечение текущей потребности, так как</w:t>
      </w:r>
      <w:r>
        <w:t xml:space="preserve"> в данной цепочке отсутствуют «буферные» емкости хранения для создания запасов «свободного» </w:t>
      </w:r>
      <w:r>
        <w:lastRenderedPageBreak/>
        <w:t>топлива</w:t>
      </w:r>
      <w:r w:rsidR="004D36E3">
        <w:t xml:space="preserve">. </w:t>
      </w:r>
      <w:r w:rsidR="001D3D03">
        <w:t>Как следствие практически</w:t>
      </w:r>
      <w:r>
        <w:t xml:space="preserve"> весь объем </w:t>
      </w:r>
      <w:proofErr w:type="spellStart"/>
      <w:r>
        <w:t>авиа</w:t>
      </w:r>
      <w:r w:rsidR="004D36E3">
        <w:t>керосина</w:t>
      </w:r>
      <w:proofErr w:type="spellEnd"/>
      <w:r w:rsidR="004D36E3">
        <w:t xml:space="preserve"> реализуется через ВИНК,</w:t>
      </w:r>
      <w:r>
        <w:t xml:space="preserve"> </w:t>
      </w:r>
      <w:r w:rsidR="001D3D03">
        <w:t>соответственно на рынке нет свободных трейдеров.</w:t>
      </w:r>
    </w:p>
    <w:p w:rsidR="000422FB" w:rsidRDefault="00982A19" w:rsidP="00531452">
      <w:pPr>
        <w:ind w:firstLine="708"/>
        <w:jc w:val="both"/>
      </w:pPr>
      <w:r>
        <w:t>З</w:t>
      </w:r>
      <w:r w:rsidR="00CA1E9F">
        <w:t>аключ</w:t>
      </w:r>
      <w:r>
        <w:t>ение</w:t>
      </w:r>
      <w:r w:rsidR="00CA1E9F" w:rsidRPr="00393172">
        <w:t xml:space="preserve"> </w:t>
      </w:r>
      <w:r w:rsidR="00CA1E9F">
        <w:t>долгосрочны</w:t>
      </w:r>
      <w:r>
        <w:t>х</w:t>
      </w:r>
      <w:r w:rsidR="00CA1E9F">
        <w:t xml:space="preserve"> контракт</w:t>
      </w:r>
      <w:r>
        <w:t>ов</w:t>
      </w:r>
      <w:r w:rsidR="00CA1E9F">
        <w:t xml:space="preserve"> со всеми потребителями авиатоплива (в том числе и ТЗК)</w:t>
      </w:r>
      <w:r w:rsidR="00CA1E9F" w:rsidRPr="00393172">
        <w:t xml:space="preserve"> </w:t>
      </w:r>
      <w:r w:rsidR="00CA1E9F">
        <w:t>на</w:t>
      </w:r>
      <w:r w:rsidR="00CA1E9F" w:rsidRPr="00393172">
        <w:t xml:space="preserve"> 1-2</w:t>
      </w:r>
      <w:r w:rsidR="002618CF" w:rsidRPr="002618CF">
        <w:t xml:space="preserve"> </w:t>
      </w:r>
      <w:r w:rsidR="002618CF">
        <w:t xml:space="preserve">года </w:t>
      </w:r>
      <w:r w:rsidR="00CA1E9F">
        <w:t>должно привнести</w:t>
      </w:r>
      <w:r w:rsidR="00CA1E9F" w:rsidRPr="00393172">
        <w:t xml:space="preserve"> </w:t>
      </w:r>
      <w:r w:rsidR="00CA1E9F">
        <w:t>большую</w:t>
      </w:r>
      <w:r w:rsidR="00CA1E9F" w:rsidRPr="00393172">
        <w:t xml:space="preserve"> </w:t>
      </w:r>
      <w:r w:rsidR="00CA1E9F">
        <w:t>стабильность</w:t>
      </w:r>
      <w:r w:rsidR="00CA1E9F" w:rsidRPr="00393172">
        <w:t xml:space="preserve"> </w:t>
      </w:r>
      <w:r w:rsidR="00CA1E9F">
        <w:t>на</w:t>
      </w:r>
      <w:r w:rsidR="00CA1E9F" w:rsidRPr="00393172">
        <w:t xml:space="preserve"> </w:t>
      </w:r>
      <w:r w:rsidR="00CA1E9F">
        <w:t>российский рынок авиационного</w:t>
      </w:r>
      <w:r w:rsidR="00531452">
        <w:t xml:space="preserve"> топлива и не допустить манипуляций со стороны НК</w:t>
      </w:r>
      <w:r w:rsidR="00CA1E9F" w:rsidRPr="00393172">
        <w:t>.</w:t>
      </w:r>
      <w:r w:rsidR="00CA1E9F">
        <w:t xml:space="preserve"> НК должны вести откры</w:t>
      </w:r>
      <w:r w:rsidR="00681A3E">
        <w:t>тый реестр заявок-обращений от п</w:t>
      </w:r>
      <w:r w:rsidR="00CA1E9F">
        <w:t>окупателей и четко обосновывать причины отказа от выполнения данных заявок или закл</w:t>
      </w:r>
      <w:r w:rsidR="00681A3E">
        <w:t xml:space="preserve">ючения долгосрочных контрактов. </w:t>
      </w:r>
      <w:proofErr w:type="gramStart"/>
      <w:r w:rsidR="00681A3E">
        <w:t xml:space="preserve">Такой подход будет </w:t>
      </w:r>
      <w:r w:rsidR="00CA1E9F">
        <w:t xml:space="preserve">способствовать выработке ценового индикатора по стоимости нефтепродуктов (аналогия </w:t>
      </w:r>
      <w:proofErr w:type="spellStart"/>
      <w:r w:rsidR="00CA1E9F">
        <w:rPr>
          <w:lang w:val="en-US"/>
        </w:rPr>
        <w:t>Platts</w:t>
      </w:r>
      <w:proofErr w:type="spellEnd"/>
      <w:r w:rsidR="00CA1E9F">
        <w:t>), на который могут ориентироваться потребители</w:t>
      </w:r>
      <w:r>
        <w:t xml:space="preserve"> и заключать долгосрочные контракты.</w:t>
      </w:r>
      <w:r w:rsidR="00CA1E9F">
        <w:t>.</w:t>
      </w:r>
      <w:proofErr w:type="gramEnd"/>
    </w:p>
    <w:p w:rsidR="00CA1E9F" w:rsidRDefault="00CA1E9F" w:rsidP="00CA1E9F">
      <w:pPr>
        <w:ind w:left="709"/>
        <w:jc w:val="both"/>
      </w:pPr>
    </w:p>
    <w:p w:rsidR="00651610" w:rsidRDefault="00651610" w:rsidP="00CA1E9F">
      <w:pPr>
        <w:ind w:left="709"/>
        <w:jc w:val="both"/>
      </w:pPr>
    </w:p>
    <w:p w:rsidR="00651610" w:rsidRPr="00E85EF1" w:rsidRDefault="00982A19" w:rsidP="00651610">
      <w:pPr>
        <w:jc w:val="both"/>
        <w:rPr>
          <w:b/>
        </w:rPr>
      </w:pPr>
      <w:r w:rsidRPr="00E85EF1">
        <w:rPr>
          <w:b/>
        </w:rPr>
        <w:t>Итоги</w:t>
      </w:r>
      <w:r w:rsidR="00651610" w:rsidRPr="00E85EF1">
        <w:rPr>
          <w:b/>
        </w:rPr>
        <w:t>:</w:t>
      </w:r>
    </w:p>
    <w:p w:rsidR="00651610" w:rsidRDefault="00651610" w:rsidP="00651610">
      <w:pPr>
        <w:jc w:val="both"/>
      </w:pPr>
      <w:r>
        <w:tab/>
        <w:t xml:space="preserve">- </w:t>
      </w:r>
      <w:r w:rsidR="00982A19">
        <w:t xml:space="preserve">формирование тарифов по принципу </w:t>
      </w:r>
      <w:proofErr w:type="spellStart"/>
      <w:r>
        <w:t>бэнчмаркетинг</w:t>
      </w:r>
      <w:proofErr w:type="spellEnd"/>
      <w:r w:rsidR="00982A19">
        <w:t xml:space="preserve"> будет способствовать развитию конкуренции</w:t>
      </w:r>
      <w:r w:rsidR="0047654C">
        <w:t>;</w:t>
      </w:r>
    </w:p>
    <w:p w:rsidR="00651610" w:rsidRDefault="00651610" w:rsidP="00651610">
      <w:pPr>
        <w:jc w:val="both"/>
      </w:pPr>
      <w:r>
        <w:tab/>
      </w:r>
      <w:r w:rsidR="001B6E61">
        <w:t>- развитие</w:t>
      </w:r>
      <w:r>
        <w:t xml:space="preserve"> биржев</w:t>
      </w:r>
      <w:r w:rsidR="001B6E61">
        <w:t>ой</w:t>
      </w:r>
      <w:r>
        <w:t xml:space="preserve"> торговл</w:t>
      </w:r>
      <w:r w:rsidR="001B6E61">
        <w:t>и, ведение НК открытых реестров сделок для формирования</w:t>
      </w:r>
      <w:r>
        <w:t xml:space="preserve"> ценово</w:t>
      </w:r>
      <w:r w:rsidR="001B6E61">
        <w:t>го</w:t>
      </w:r>
      <w:r>
        <w:t xml:space="preserve"> индикатор</w:t>
      </w:r>
      <w:r w:rsidR="001B6E61">
        <w:t>а</w:t>
      </w:r>
      <w:r>
        <w:t xml:space="preserve"> </w:t>
      </w:r>
      <w:r w:rsidR="001B6E61">
        <w:t>для заключения</w:t>
      </w:r>
      <w:r>
        <w:t xml:space="preserve"> долгосрочны</w:t>
      </w:r>
      <w:r w:rsidR="001B6E61">
        <w:t>х</w:t>
      </w:r>
      <w:r>
        <w:t xml:space="preserve"> контракт</w:t>
      </w:r>
      <w:r w:rsidR="001B6E61">
        <w:t>ов</w:t>
      </w:r>
      <w:r w:rsidR="0047654C">
        <w:t>.</w:t>
      </w:r>
    </w:p>
    <w:p w:rsidR="00A52AA2" w:rsidRDefault="00A52AA2" w:rsidP="00651610">
      <w:pPr>
        <w:jc w:val="both"/>
      </w:pPr>
    </w:p>
    <w:p w:rsidR="00A52AA2" w:rsidRDefault="00A52AA2" w:rsidP="00651610">
      <w:pPr>
        <w:jc w:val="both"/>
      </w:pPr>
    </w:p>
    <w:p w:rsidR="00A52AA2" w:rsidRDefault="00A52AA2" w:rsidP="00651610">
      <w:pPr>
        <w:jc w:val="both"/>
      </w:pPr>
    </w:p>
    <w:p w:rsidR="00A52AA2" w:rsidRDefault="00A52AA2" w:rsidP="00651610">
      <w:pPr>
        <w:jc w:val="both"/>
      </w:pPr>
    </w:p>
    <w:p w:rsidR="00A52AA2" w:rsidRPr="00FE4B35" w:rsidRDefault="00A52AA2" w:rsidP="00651610">
      <w:pPr>
        <w:jc w:val="both"/>
      </w:pPr>
    </w:p>
    <w:sectPr w:rsidR="00A52AA2" w:rsidRPr="00FE4B35" w:rsidSect="00A527F8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C6" w:rsidRDefault="00E624C6">
      <w:r>
        <w:separator/>
      </w:r>
    </w:p>
  </w:endnote>
  <w:endnote w:type="continuationSeparator" w:id="0">
    <w:p w:rsidR="00E624C6" w:rsidRDefault="00E6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C6" w:rsidRDefault="00E624C6" w:rsidP="0043299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24C6" w:rsidRDefault="00E624C6" w:rsidP="00A626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C6" w:rsidRDefault="00E624C6" w:rsidP="0043299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624C6" w:rsidRDefault="00E624C6" w:rsidP="00A626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C6" w:rsidRDefault="00E624C6">
      <w:r>
        <w:separator/>
      </w:r>
    </w:p>
  </w:footnote>
  <w:footnote w:type="continuationSeparator" w:id="0">
    <w:p w:rsidR="00E624C6" w:rsidRDefault="00E62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1371"/>
    <w:multiLevelType w:val="hybridMultilevel"/>
    <w:tmpl w:val="34B6B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3502E"/>
    <w:multiLevelType w:val="hybridMultilevel"/>
    <w:tmpl w:val="30627230"/>
    <w:lvl w:ilvl="0" w:tplc="5A6C6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767C99"/>
    <w:multiLevelType w:val="hybridMultilevel"/>
    <w:tmpl w:val="A9EA0E4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2D415A17"/>
    <w:multiLevelType w:val="hybridMultilevel"/>
    <w:tmpl w:val="F4002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340A2"/>
    <w:multiLevelType w:val="hybridMultilevel"/>
    <w:tmpl w:val="7248B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6458C"/>
    <w:multiLevelType w:val="hybridMultilevel"/>
    <w:tmpl w:val="923E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A752C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3796FEB"/>
    <w:multiLevelType w:val="hybridMultilevel"/>
    <w:tmpl w:val="92A8B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8E199A"/>
    <w:multiLevelType w:val="hybridMultilevel"/>
    <w:tmpl w:val="E16A4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A51"/>
    <w:rsid w:val="000075B3"/>
    <w:rsid w:val="000107FA"/>
    <w:rsid w:val="00014ACB"/>
    <w:rsid w:val="0002521D"/>
    <w:rsid w:val="0003564D"/>
    <w:rsid w:val="00036B53"/>
    <w:rsid w:val="00037B71"/>
    <w:rsid w:val="000422FB"/>
    <w:rsid w:val="00055DB3"/>
    <w:rsid w:val="000756B5"/>
    <w:rsid w:val="00076721"/>
    <w:rsid w:val="00085D3F"/>
    <w:rsid w:val="000C45FB"/>
    <w:rsid w:val="000D47EA"/>
    <w:rsid w:val="000E2F14"/>
    <w:rsid w:val="00116DEF"/>
    <w:rsid w:val="00117316"/>
    <w:rsid w:val="001238CD"/>
    <w:rsid w:val="00124045"/>
    <w:rsid w:val="00130EC4"/>
    <w:rsid w:val="00134B96"/>
    <w:rsid w:val="0015027D"/>
    <w:rsid w:val="00157582"/>
    <w:rsid w:val="0018669E"/>
    <w:rsid w:val="001A7749"/>
    <w:rsid w:val="001B10C9"/>
    <w:rsid w:val="001B3D6C"/>
    <w:rsid w:val="001B6E61"/>
    <w:rsid w:val="001D0B84"/>
    <w:rsid w:val="001D3D03"/>
    <w:rsid w:val="001D6ACF"/>
    <w:rsid w:val="002022E9"/>
    <w:rsid w:val="00206661"/>
    <w:rsid w:val="002235C4"/>
    <w:rsid w:val="00236DE3"/>
    <w:rsid w:val="00247F39"/>
    <w:rsid w:val="002518FC"/>
    <w:rsid w:val="002618CF"/>
    <w:rsid w:val="002676E5"/>
    <w:rsid w:val="00271941"/>
    <w:rsid w:val="00274564"/>
    <w:rsid w:val="002969F4"/>
    <w:rsid w:val="002C47A1"/>
    <w:rsid w:val="002F0DE9"/>
    <w:rsid w:val="002F28DE"/>
    <w:rsid w:val="003004BD"/>
    <w:rsid w:val="0030798E"/>
    <w:rsid w:val="00331692"/>
    <w:rsid w:val="00340A4A"/>
    <w:rsid w:val="00367905"/>
    <w:rsid w:val="00387B51"/>
    <w:rsid w:val="00394DBF"/>
    <w:rsid w:val="003A5FB0"/>
    <w:rsid w:val="003B0377"/>
    <w:rsid w:val="003B0953"/>
    <w:rsid w:val="003B298C"/>
    <w:rsid w:val="003C578A"/>
    <w:rsid w:val="003D749D"/>
    <w:rsid w:val="00401B47"/>
    <w:rsid w:val="00413B8C"/>
    <w:rsid w:val="00425566"/>
    <w:rsid w:val="004314AA"/>
    <w:rsid w:val="00431F03"/>
    <w:rsid w:val="0043299E"/>
    <w:rsid w:val="00432A37"/>
    <w:rsid w:val="00437848"/>
    <w:rsid w:val="00446BF6"/>
    <w:rsid w:val="00460675"/>
    <w:rsid w:val="0046118B"/>
    <w:rsid w:val="00464A8D"/>
    <w:rsid w:val="00464BC1"/>
    <w:rsid w:val="0046669C"/>
    <w:rsid w:val="004722B1"/>
    <w:rsid w:val="0047654C"/>
    <w:rsid w:val="00476F4E"/>
    <w:rsid w:val="0048772B"/>
    <w:rsid w:val="00491991"/>
    <w:rsid w:val="004A2F52"/>
    <w:rsid w:val="004D36E3"/>
    <w:rsid w:val="004E1226"/>
    <w:rsid w:val="004E74BB"/>
    <w:rsid w:val="004F3767"/>
    <w:rsid w:val="00501F13"/>
    <w:rsid w:val="00510320"/>
    <w:rsid w:val="005144DF"/>
    <w:rsid w:val="00515016"/>
    <w:rsid w:val="005306D4"/>
    <w:rsid w:val="00531452"/>
    <w:rsid w:val="005448EA"/>
    <w:rsid w:val="005502F9"/>
    <w:rsid w:val="00561E79"/>
    <w:rsid w:val="005833EA"/>
    <w:rsid w:val="005C1C93"/>
    <w:rsid w:val="005D5681"/>
    <w:rsid w:val="005E18E8"/>
    <w:rsid w:val="005E424D"/>
    <w:rsid w:val="005E5788"/>
    <w:rsid w:val="005F1D1C"/>
    <w:rsid w:val="006012E1"/>
    <w:rsid w:val="00604E9C"/>
    <w:rsid w:val="006128B5"/>
    <w:rsid w:val="00616459"/>
    <w:rsid w:val="00624C18"/>
    <w:rsid w:val="00651226"/>
    <w:rsid w:val="00651610"/>
    <w:rsid w:val="00652C04"/>
    <w:rsid w:val="00662F19"/>
    <w:rsid w:val="006774FF"/>
    <w:rsid w:val="00681A3E"/>
    <w:rsid w:val="00694C1B"/>
    <w:rsid w:val="00696F38"/>
    <w:rsid w:val="006A1244"/>
    <w:rsid w:val="006B3A02"/>
    <w:rsid w:val="006B507B"/>
    <w:rsid w:val="006D1332"/>
    <w:rsid w:val="006D2535"/>
    <w:rsid w:val="006E1C1B"/>
    <w:rsid w:val="006E1DF0"/>
    <w:rsid w:val="006F02D4"/>
    <w:rsid w:val="006F531B"/>
    <w:rsid w:val="00700146"/>
    <w:rsid w:val="00705A94"/>
    <w:rsid w:val="00706281"/>
    <w:rsid w:val="00721227"/>
    <w:rsid w:val="00721D2C"/>
    <w:rsid w:val="00722BA7"/>
    <w:rsid w:val="007233A5"/>
    <w:rsid w:val="007244EF"/>
    <w:rsid w:val="00724C25"/>
    <w:rsid w:val="0073075D"/>
    <w:rsid w:val="0073370B"/>
    <w:rsid w:val="00741E0D"/>
    <w:rsid w:val="00745851"/>
    <w:rsid w:val="00745A96"/>
    <w:rsid w:val="007500D5"/>
    <w:rsid w:val="007505B6"/>
    <w:rsid w:val="00761E12"/>
    <w:rsid w:val="00773177"/>
    <w:rsid w:val="00781E51"/>
    <w:rsid w:val="007B1A57"/>
    <w:rsid w:val="007E0E45"/>
    <w:rsid w:val="00807BAE"/>
    <w:rsid w:val="00824901"/>
    <w:rsid w:val="008254D6"/>
    <w:rsid w:val="00836404"/>
    <w:rsid w:val="00837790"/>
    <w:rsid w:val="00854640"/>
    <w:rsid w:val="00862E5D"/>
    <w:rsid w:val="008648E6"/>
    <w:rsid w:val="00865D79"/>
    <w:rsid w:val="008712D1"/>
    <w:rsid w:val="00873366"/>
    <w:rsid w:val="0088676F"/>
    <w:rsid w:val="00892687"/>
    <w:rsid w:val="00895239"/>
    <w:rsid w:val="008A5AFA"/>
    <w:rsid w:val="008B3372"/>
    <w:rsid w:val="008B6E19"/>
    <w:rsid w:val="008F6D97"/>
    <w:rsid w:val="00903862"/>
    <w:rsid w:val="009213F9"/>
    <w:rsid w:val="009305AB"/>
    <w:rsid w:val="009358F6"/>
    <w:rsid w:val="00935AB2"/>
    <w:rsid w:val="00936BEF"/>
    <w:rsid w:val="00950731"/>
    <w:rsid w:val="0096654B"/>
    <w:rsid w:val="009749C0"/>
    <w:rsid w:val="00976897"/>
    <w:rsid w:val="00982A19"/>
    <w:rsid w:val="00993C89"/>
    <w:rsid w:val="009969AE"/>
    <w:rsid w:val="009C5B9E"/>
    <w:rsid w:val="009D3635"/>
    <w:rsid w:val="009E47FC"/>
    <w:rsid w:val="00A054A8"/>
    <w:rsid w:val="00A263DB"/>
    <w:rsid w:val="00A35925"/>
    <w:rsid w:val="00A42793"/>
    <w:rsid w:val="00A527F8"/>
    <w:rsid w:val="00A52AA2"/>
    <w:rsid w:val="00A6261A"/>
    <w:rsid w:val="00A86B11"/>
    <w:rsid w:val="00A96B6E"/>
    <w:rsid w:val="00AA18F5"/>
    <w:rsid w:val="00AA4FFD"/>
    <w:rsid w:val="00AD3EF0"/>
    <w:rsid w:val="00AE64AC"/>
    <w:rsid w:val="00B01938"/>
    <w:rsid w:val="00B10648"/>
    <w:rsid w:val="00B12FE5"/>
    <w:rsid w:val="00B47B98"/>
    <w:rsid w:val="00B568C9"/>
    <w:rsid w:val="00B569E5"/>
    <w:rsid w:val="00B712DE"/>
    <w:rsid w:val="00B719B6"/>
    <w:rsid w:val="00B752F1"/>
    <w:rsid w:val="00B76090"/>
    <w:rsid w:val="00B80C30"/>
    <w:rsid w:val="00B919D0"/>
    <w:rsid w:val="00BA556D"/>
    <w:rsid w:val="00BB3911"/>
    <w:rsid w:val="00BB691C"/>
    <w:rsid w:val="00BC55A8"/>
    <w:rsid w:val="00BD59FD"/>
    <w:rsid w:val="00BE2670"/>
    <w:rsid w:val="00BF3B14"/>
    <w:rsid w:val="00C1125E"/>
    <w:rsid w:val="00C17563"/>
    <w:rsid w:val="00C24F9C"/>
    <w:rsid w:val="00C25A2E"/>
    <w:rsid w:val="00C32B9C"/>
    <w:rsid w:val="00C60FB0"/>
    <w:rsid w:val="00C63888"/>
    <w:rsid w:val="00C863A1"/>
    <w:rsid w:val="00C9227C"/>
    <w:rsid w:val="00C96616"/>
    <w:rsid w:val="00CA1E9F"/>
    <w:rsid w:val="00CD0368"/>
    <w:rsid w:val="00CD3B5C"/>
    <w:rsid w:val="00CD3D90"/>
    <w:rsid w:val="00CD614E"/>
    <w:rsid w:val="00CD6622"/>
    <w:rsid w:val="00D10808"/>
    <w:rsid w:val="00D32BDF"/>
    <w:rsid w:val="00D664DC"/>
    <w:rsid w:val="00D77B86"/>
    <w:rsid w:val="00D902AD"/>
    <w:rsid w:val="00D917C3"/>
    <w:rsid w:val="00D930E7"/>
    <w:rsid w:val="00D95E34"/>
    <w:rsid w:val="00DA10BC"/>
    <w:rsid w:val="00DA7A51"/>
    <w:rsid w:val="00DF72AD"/>
    <w:rsid w:val="00E0015C"/>
    <w:rsid w:val="00E004AC"/>
    <w:rsid w:val="00E0116B"/>
    <w:rsid w:val="00E02F1C"/>
    <w:rsid w:val="00E232D9"/>
    <w:rsid w:val="00E44BF2"/>
    <w:rsid w:val="00E5642D"/>
    <w:rsid w:val="00E6026E"/>
    <w:rsid w:val="00E624C6"/>
    <w:rsid w:val="00E631AB"/>
    <w:rsid w:val="00E85EF1"/>
    <w:rsid w:val="00E92348"/>
    <w:rsid w:val="00E93F4D"/>
    <w:rsid w:val="00E954D1"/>
    <w:rsid w:val="00EC588D"/>
    <w:rsid w:val="00EE007A"/>
    <w:rsid w:val="00EE5714"/>
    <w:rsid w:val="00EF0EBA"/>
    <w:rsid w:val="00F42796"/>
    <w:rsid w:val="00F468A1"/>
    <w:rsid w:val="00F52EC8"/>
    <w:rsid w:val="00F602C2"/>
    <w:rsid w:val="00F642E0"/>
    <w:rsid w:val="00F66826"/>
    <w:rsid w:val="00F747A8"/>
    <w:rsid w:val="00F77452"/>
    <w:rsid w:val="00F8225F"/>
    <w:rsid w:val="00FA0103"/>
    <w:rsid w:val="00FB0DED"/>
    <w:rsid w:val="00FB1954"/>
    <w:rsid w:val="00FB5DB6"/>
    <w:rsid w:val="00FB6E10"/>
    <w:rsid w:val="00FD04D9"/>
    <w:rsid w:val="00FD22B5"/>
    <w:rsid w:val="00FE1C43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A51"/>
    <w:rPr>
      <w:sz w:val="24"/>
      <w:szCs w:val="24"/>
    </w:rPr>
  </w:style>
  <w:style w:type="paragraph" w:styleId="2">
    <w:name w:val="heading 2"/>
    <w:basedOn w:val="a"/>
    <w:next w:val="a"/>
    <w:qFormat/>
    <w:rsid w:val="00F602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6">
    <w:name w:val="Стиль Заголовок 2 + кернинг от 16 пт"/>
    <w:basedOn w:val="2"/>
    <w:rsid w:val="00F602C2"/>
    <w:rPr>
      <w:kern w:val="32"/>
      <w:sz w:val="24"/>
    </w:rPr>
  </w:style>
  <w:style w:type="paragraph" w:customStyle="1" w:styleId="ConsPlusNormal">
    <w:name w:val="ConsPlusNormal"/>
    <w:rsid w:val="00652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431F03"/>
    <w:pPr>
      <w:tabs>
        <w:tab w:val="center" w:pos="4677"/>
        <w:tab w:val="right" w:pos="9355"/>
      </w:tabs>
    </w:pPr>
  </w:style>
  <w:style w:type="character" w:styleId="a4">
    <w:name w:val="annotation reference"/>
    <w:basedOn w:val="a0"/>
    <w:semiHidden/>
    <w:rsid w:val="000C45FB"/>
    <w:rPr>
      <w:sz w:val="16"/>
      <w:szCs w:val="16"/>
    </w:rPr>
  </w:style>
  <w:style w:type="paragraph" w:styleId="a5">
    <w:name w:val="annotation text"/>
    <w:basedOn w:val="a"/>
    <w:semiHidden/>
    <w:rsid w:val="000C45FB"/>
    <w:rPr>
      <w:sz w:val="20"/>
      <w:szCs w:val="20"/>
    </w:rPr>
  </w:style>
  <w:style w:type="paragraph" w:styleId="a6">
    <w:name w:val="annotation subject"/>
    <w:basedOn w:val="a5"/>
    <w:next w:val="a5"/>
    <w:semiHidden/>
    <w:rsid w:val="000C45FB"/>
    <w:rPr>
      <w:b/>
      <w:bCs/>
    </w:rPr>
  </w:style>
  <w:style w:type="paragraph" w:styleId="a7">
    <w:name w:val="Balloon Text"/>
    <w:basedOn w:val="a"/>
    <w:semiHidden/>
    <w:rsid w:val="000C45FB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A6261A"/>
  </w:style>
  <w:style w:type="paragraph" w:styleId="a9">
    <w:name w:val="List Paragraph"/>
    <w:basedOn w:val="a"/>
    <w:uiPriority w:val="34"/>
    <w:qFormat/>
    <w:rsid w:val="00116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3FC0-2706-42E0-8F82-F6E8BB5C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562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Сергей Геннадьевич</vt:lpstr>
    </vt:vector>
  </TitlesOfParts>
  <Company>el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Сергей Геннадьевич</dc:title>
  <dc:subject/>
  <dc:creator>nboldyreva</dc:creator>
  <cp:keywords/>
  <dc:description/>
  <cp:lastModifiedBy>Дубасов</cp:lastModifiedBy>
  <cp:revision>4</cp:revision>
  <cp:lastPrinted>2013-10-01T18:43:00Z</cp:lastPrinted>
  <dcterms:created xsi:type="dcterms:W3CDTF">2013-10-14T06:36:00Z</dcterms:created>
  <dcterms:modified xsi:type="dcterms:W3CDTF">2013-10-21T15:09:00Z</dcterms:modified>
</cp:coreProperties>
</file>